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577EB99" w:rsidR="00742D99" w:rsidRPr="00732860"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732860">
        <w:rPr>
          <w:sz w:val="20"/>
          <w:szCs w:val="20"/>
        </w:rPr>
        <w:t>ET Projektavimo</w:t>
      </w:r>
      <w:r w:rsidR="00304426" w:rsidRPr="00732860">
        <w:rPr>
          <w:sz w:val="20"/>
          <w:szCs w:val="20"/>
        </w:rPr>
        <w:t>- techninio projekto parengimo paslaugos</w:t>
      </w:r>
      <w:r w:rsidRPr="00732860">
        <w:rPr>
          <w:sz w:val="20"/>
          <w:szCs w:val="20"/>
        </w:rPr>
        <w:t xml:space="preserve"> </w:t>
      </w:r>
      <w:proofErr w:type="spellStart"/>
      <w:r w:rsidR="007F265B" w:rsidRPr="00732860">
        <w:rPr>
          <w:sz w:val="20"/>
          <w:szCs w:val="20"/>
        </w:rPr>
        <w:t>paslaugos</w:t>
      </w:r>
      <w:proofErr w:type="spellEnd"/>
      <w:r w:rsidR="001F31F0" w:rsidRPr="00732860">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9B1888">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9B1888" w:rsidRPr="009B1888" w14:paraId="0F1FA34A" w14:textId="77777777" w:rsidTr="009B1888">
        <w:trPr>
          <w:trHeight w:val="315"/>
        </w:trPr>
        <w:tc>
          <w:tcPr>
            <w:tcW w:w="3256" w:type="dxa"/>
            <w:noWrap/>
            <w:hideMark/>
          </w:tcPr>
          <w:p w14:paraId="05903727" w14:textId="77777777" w:rsidR="009B1888" w:rsidRPr="009B1888" w:rsidRDefault="009B1888" w:rsidP="009B1888">
            <w:pPr>
              <w:ind w:firstLine="0"/>
              <w:jc w:val="center"/>
              <w:rPr>
                <w:rFonts w:eastAsia="Times New Roman" w:cs="Arial"/>
                <w:color w:val="000000"/>
                <w:sz w:val="20"/>
                <w:szCs w:val="20"/>
                <w:lang w:eastAsia="lt-LT"/>
              </w:rPr>
            </w:pPr>
            <w:bookmarkStart w:id="0" w:name="_Hlk179801913"/>
            <w:r w:rsidRPr="009B1888">
              <w:rPr>
                <w:rFonts w:eastAsia="Times New Roman" w:cs="Arial"/>
                <w:color w:val="000000"/>
                <w:sz w:val="20"/>
                <w:szCs w:val="20"/>
                <w:lang w:eastAsia="lt-LT"/>
              </w:rPr>
              <w:t>E1N14A6898</w:t>
            </w:r>
          </w:p>
        </w:tc>
        <w:tc>
          <w:tcPr>
            <w:tcW w:w="6372" w:type="dxa"/>
            <w:hideMark/>
          </w:tcPr>
          <w:p w14:paraId="08A077C6" w14:textId="77777777" w:rsidR="009B1888" w:rsidRPr="009B1888" w:rsidRDefault="009B1888" w:rsidP="009B1888">
            <w:pPr>
              <w:ind w:firstLine="0"/>
              <w:rPr>
                <w:rFonts w:eastAsia="Times New Roman" w:cs="Arial"/>
                <w:color w:val="000000"/>
                <w:sz w:val="20"/>
                <w:szCs w:val="20"/>
                <w:lang w:eastAsia="lt-LT"/>
              </w:rPr>
            </w:pPr>
            <w:r w:rsidRPr="009B1888">
              <w:rPr>
                <w:rFonts w:eastAsia="Times New Roman" w:cs="Arial"/>
                <w:color w:val="000000"/>
                <w:sz w:val="20"/>
                <w:szCs w:val="20"/>
                <w:lang w:eastAsia="lt-LT"/>
              </w:rPr>
              <w:t>Semeliškių k., Semeliškių sen., Elektrėnų sav.</w:t>
            </w:r>
          </w:p>
        </w:tc>
      </w:tr>
      <w:tr w:rsidR="009B1888" w:rsidRPr="009B1888" w14:paraId="3CF79F9F" w14:textId="77777777" w:rsidTr="009B1888">
        <w:trPr>
          <w:trHeight w:val="313"/>
        </w:trPr>
        <w:tc>
          <w:tcPr>
            <w:tcW w:w="3256" w:type="dxa"/>
            <w:noWrap/>
            <w:hideMark/>
          </w:tcPr>
          <w:p w14:paraId="4BC7FA21" w14:textId="77777777" w:rsidR="009B1888" w:rsidRPr="009B1888" w:rsidRDefault="009B1888" w:rsidP="009B1888">
            <w:pPr>
              <w:ind w:firstLine="0"/>
              <w:jc w:val="center"/>
              <w:rPr>
                <w:rFonts w:eastAsia="Times New Roman" w:cs="Arial"/>
                <w:color w:val="000000"/>
                <w:sz w:val="20"/>
                <w:szCs w:val="20"/>
                <w:lang w:eastAsia="lt-LT"/>
              </w:rPr>
            </w:pPr>
            <w:r w:rsidRPr="009B1888">
              <w:rPr>
                <w:rFonts w:eastAsia="Times New Roman" w:cs="Arial"/>
                <w:color w:val="000000"/>
                <w:sz w:val="20"/>
                <w:szCs w:val="20"/>
                <w:lang w:eastAsia="lt-LT"/>
              </w:rPr>
              <w:t>E1N1426954</w:t>
            </w:r>
          </w:p>
        </w:tc>
        <w:tc>
          <w:tcPr>
            <w:tcW w:w="6372" w:type="dxa"/>
            <w:hideMark/>
          </w:tcPr>
          <w:p w14:paraId="51D39493" w14:textId="77777777" w:rsidR="009B1888" w:rsidRPr="009B1888" w:rsidRDefault="009B1888" w:rsidP="009B1888">
            <w:pPr>
              <w:ind w:firstLine="0"/>
              <w:rPr>
                <w:rFonts w:eastAsia="Times New Roman" w:cs="Arial"/>
                <w:color w:val="000000"/>
                <w:sz w:val="20"/>
                <w:szCs w:val="20"/>
                <w:lang w:eastAsia="lt-LT"/>
              </w:rPr>
            </w:pPr>
            <w:r w:rsidRPr="009B1888">
              <w:rPr>
                <w:rFonts w:eastAsia="Times New Roman" w:cs="Arial"/>
                <w:color w:val="000000"/>
                <w:sz w:val="20"/>
                <w:szCs w:val="20"/>
                <w:lang w:eastAsia="lt-LT"/>
              </w:rPr>
              <w:t xml:space="preserve">19, </w:t>
            </w:r>
            <w:proofErr w:type="spellStart"/>
            <w:r w:rsidRPr="009B1888">
              <w:rPr>
                <w:rFonts w:eastAsia="Times New Roman" w:cs="Arial"/>
                <w:color w:val="000000"/>
                <w:sz w:val="20"/>
                <w:szCs w:val="20"/>
                <w:lang w:eastAsia="lt-LT"/>
              </w:rPr>
              <w:t>Pagrendos</w:t>
            </w:r>
            <w:proofErr w:type="spellEnd"/>
            <w:r w:rsidRPr="009B1888">
              <w:rPr>
                <w:rFonts w:eastAsia="Times New Roman" w:cs="Arial"/>
                <w:color w:val="000000"/>
                <w:sz w:val="20"/>
                <w:szCs w:val="20"/>
                <w:lang w:eastAsia="lt-LT"/>
              </w:rPr>
              <w:t xml:space="preserve"> k., </w:t>
            </w:r>
            <w:proofErr w:type="spellStart"/>
            <w:r w:rsidRPr="009B1888">
              <w:rPr>
                <w:rFonts w:eastAsia="Times New Roman" w:cs="Arial"/>
                <w:color w:val="000000"/>
                <w:sz w:val="20"/>
                <w:szCs w:val="20"/>
                <w:lang w:eastAsia="lt-LT"/>
              </w:rPr>
              <w:t>Pastrėvio</w:t>
            </w:r>
            <w:proofErr w:type="spellEnd"/>
            <w:r w:rsidRPr="009B1888">
              <w:rPr>
                <w:rFonts w:eastAsia="Times New Roman" w:cs="Arial"/>
                <w:color w:val="000000"/>
                <w:sz w:val="20"/>
                <w:szCs w:val="20"/>
                <w:lang w:eastAsia="lt-LT"/>
              </w:rPr>
              <w:t xml:space="preserve"> sen., Elektrėnų sav.</w:t>
            </w:r>
          </w:p>
        </w:tc>
      </w:tr>
      <w:tr w:rsidR="009B1888" w:rsidRPr="009B1888" w14:paraId="22DA669C" w14:textId="77777777" w:rsidTr="009B1888">
        <w:trPr>
          <w:trHeight w:val="380"/>
        </w:trPr>
        <w:tc>
          <w:tcPr>
            <w:tcW w:w="3256" w:type="dxa"/>
            <w:noWrap/>
            <w:hideMark/>
          </w:tcPr>
          <w:p w14:paraId="02B376E6" w14:textId="77777777" w:rsidR="009B1888" w:rsidRPr="009B1888" w:rsidRDefault="009B1888" w:rsidP="009B1888">
            <w:pPr>
              <w:ind w:firstLine="0"/>
              <w:jc w:val="center"/>
              <w:rPr>
                <w:rFonts w:eastAsia="Times New Roman" w:cs="Arial"/>
                <w:color w:val="000000"/>
                <w:sz w:val="20"/>
                <w:szCs w:val="20"/>
                <w:lang w:eastAsia="lt-LT"/>
              </w:rPr>
            </w:pPr>
            <w:r w:rsidRPr="009B1888">
              <w:rPr>
                <w:rFonts w:eastAsia="Times New Roman" w:cs="Arial"/>
                <w:color w:val="000000"/>
                <w:sz w:val="20"/>
                <w:szCs w:val="20"/>
                <w:lang w:eastAsia="lt-LT"/>
              </w:rPr>
              <w:t>E1N1472433</w:t>
            </w:r>
          </w:p>
        </w:tc>
        <w:tc>
          <w:tcPr>
            <w:tcW w:w="6372" w:type="dxa"/>
            <w:hideMark/>
          </w:tcPr>
          <w:p w14:paraId="39E50AC1" w14:textId="77777777" w:rsidR="009B1888" w:rsidRPr="009B1888" w:rsidRDefault="009B1888" w:rsidP="009B1888">
            <w:pPr>
              <w:ind w:firstLine="0"/>
              <w:rPr>
                <w:rFonts w:eastAsia="Times New Roman" w:cs="Arial"/>
                <w:color w:val="000000"/>
                <w:sz w:val="20"/>
                <w:szCs w:val="20"/>
                <w:lang w:eastAsia="lt-LT"/>
              </w:rPr>
            </w:pPr>
            <w:r w:rsidRPr="009B1888">
              <w:rPr>
                <w:rFonts w:eastAsia="Times New Roman" w:cs="Arial"/>
                <w:color w:val="000000"/>
                <w:sz w:val="20"/>
                <w:szCs w:val="20"/>
                <w:lang w:eastAsia="lt-LT"/>
              </w:rPr>
              <w:t xml:space="preserve">Žemuogių g. 26, </w:t>
            </w:r>
            <w:proofErr w:type="spellStart"/>
            <w:r w:rsidRPr="009B1888">
              <w:rPr>
                <w:rFonts w:eastAsia="Times New Roman" w:cs="Arial"/>
                <w:color w:val="000000"/>
                <w:sz w:val="20"/>
                <w:szCs w:val="20"/>
                <w:lang w:eastAsia="lt-LT"/>
              </w:rPr>
              <w:t>Peliūnų</w:t>
            </w:r>
            <w:proofErr w:type="spellEnd"/>
            <w:r w:rsidRPr="009B1888">
              <w:rPr>
                <w:rFonts w:eastAsia="Times New Roman" w:cs="Arial"/>
                <w:color w:val="000000"/>
                <w:sz w:val="20"/>
                <w:szCs w:val="20"/>
                <w:lang w:eastAsia="lt-LT"/>
              </w:rPr>
              <w:t xml:space="preserve"> k., </w:t>
            </w:r>
            <w:proofErr w:type="spellStart"/>
            <w:r w:rsidRPr="009B1888">
              <w:rPr>
                <w:rFonts w:eastAsia="Times New Roman" w:cs="Arial"/>
                <w:color w:val="000000"/>
                <w:sz w:val="20"/>
                <w:szCs w:val="20"/>
                <w:lang w:eastAsia="lt-LT"/>
              </w:rPr>
              <w:t>Pastrėvio</w:t>
            </w:r>
            <w:proofErr w:type="spellEnd"/>
            <w:r w:rsidRPr="009B1888">
              <w:rPr>
                <w:rFonts w:eastAsia="Times New Roman" w:cs="Arial"/>
                <w:color w:val="000000"/>
                <w:sz w:val="20"/>
                <w:szCs w:val="20"/>
                <w:lang w:eastAsia="lt-LT"/>
              </w:rPr>
              <w:t xml:space="preserve"> sen., Elektrėnų sav.</w:t>
            </w:r>
          </w:p>
        </w:tc>
      </w:tr>
      <w:tr w:rsidR="009B1888" w:rsidRPr="009B1888" w14:paraId="46D73C26" w14:textId="77777777" w:rsidTr="009B1888">
        <w:trPr>
          <w:trHeight w:val="323"/>
        </w:trPr>
        <w:tc>
          <w:tcPr>
            <w:tcW w:w="3256" w:type="dxa"/>
            <w:noWrap/>
            <w:hideMark/>
          </w:tcPr>
          <w:p w14:paraId="2F9F26A5" w14:textId="77777777" w:rsidR="009B1888" w:rsidRPr="009B1888" w:rsidRDefault="009B1888" w:rsidP="009B1888">
            <w:pPr>
              <w:ind w:firstLine="0"/>
              <w:jc w:val="center"/>
              <w:rPr>
                <w:rFonts w:eastAsia="Times New Roman" w:cs="Arial"/>
                <w:color w:val="000000"/>
                <w:sz w:val="20"/>
                <w:szCs w:val="20"/>
                <w:lang w:eastAsia="lt-LT"/>
              </w:rPr>
            </w:pPr>
            <w:r w:rsidRPr="009B1888">
              <w:rPr>
                <w:rFonts w:eastAsia="Times New Roman" w:cs="Arial"/>
                <w:color w:val="000000"/>
                <w:sz w:val="20"/>
                <w:szCs w:val="20"/>
                <w:lang w:eastAsia="lt-LT"/>
              </w:rPr>
              <w:t>E1N14A2672</w:t>
            </w:r>
          </w:p>
        </w:tc>
        <w:tc>
          <w:tcPr>
            <w:tcW w:w="6372" w:type="dxa"/>
            <w:hideMark/>
          </w:tcPr>
          <w:p w14:paraId="079A55B9" w14:textId="77777777" w:rsidR="009B1888" w:rsidRPr="009B1888" w:rsidRDefault="009B1888" w:rsidP="009B1888">
            <w:pPr>
              <w:ind w:firstLine="0"/>
              <w:rPr>
                <w:rFonts w:eastAsia="Times New Roman" w:cs="Arial"/>
                <w:color w:val="000000"/>
                <w:sz w:val="20"/>
                <w:szCs w:val="20"/>
                <w:lang w:eastAsia="lt-LT"/>
              </w:rPr>
            </w:pPr>
            <w:proofErr w:type="spellStart"/>
            <w:r w:rsidRPr="009B1888">
              <w:rPr>
                <w:rFonts w:eastAsia="Times New Roman" w:cs="Arial"/>
                <w:color w:val="000000"/>
                <w:sz w:val="20"/>
                <w:szCs w:val="20"/>
                <w:lang w:eastAsia="lt-LT"/>
              </w:rPr>
              <w:t>Prūdžionių</w:t>
            </w:r>
            <w:proofErr w:type="spellEnd"/>
            <w:r w:rsidRPr="009B1888">
              <w:rPr>
                <w:rFonts w:eastAsia="Times New Roman" w:cs="Arial"/>
                <w:color w:val="000000"/>
                <w:sz w:val="20"/>
                <w:szCs w:val="20"/>
                <w:lang w:eastAsia="lt-LT"/>
              </w:rPr>
              <w:t xml:space="preserve"> k., Semeliškių sen., Elektrėnų sav.</w:t>
            </w:r>
          </w:p>
        </w:tc>
      </w:tr>
      <w:tr w:rsidR="009B1888" w:rsidRPr="009B1888" w14:paraId="248E2893" w14:textId="77777777" w:rsidTr="009B1888">
        <w:trPr>
          <w:trHeight w:val="330"/>
        </w:trPr>
        <w:tc>
          <w:tcPr>
            <w:tcW w:w="3256" w:type="dxa"/>
            <w:noWrap/>
            <w:hideMark/>
          </w:tcPr>
          <w:p w14:paraId="4A2B6282" w14:textId="77777777" w:rsidR="009B1888" w:rsidRPr="009B1888" w:rsidRDefault="009B1888" w:rsidP="009B1888">
            <w:pPr>
              <w:ind w:firstLine="0"/>
              <w:jc w:val="center"/>
              <w:rPr>
                <w:rFonts w:eastAsia="Times New Roman" w:cs="Arial"/>
                <w:color w:val="000000"/>
                <w:sz w:val="20"/>
                <w:szCs w:val="20"/>
                <w:lang w:eastAsia="lt-LT"/>
              </w:rPr>
            </w:pPr>
            <w:r w:rsidRPr="009B1888">
              <w:rPr>
                <w:rFonts w:eastAsia="Times New Roman" w:cs="Arial"/>
                <w:color w:val="000000"/>
                <w:sz w:val="20"/>
                <w:szCs w:val="20"/>
                <w:lang w:eastAsia="lt-LT"/>
              </w:rPr>
              <w:t>E1N14A9748</w:t>
            </w:r>
          </w:p>
        </w:tc>
        <w:tc>
          <w:tcPr>
            <w:tcW w:w="6372" w:type="dxa"/>
            <w:hideMark/>
          </w:tcPr>
          <w:p w14:paraId="7D6EF3DC" w14:textId="77777777" w:rsidR="009B1888" w:rsidRPr="009B1888" w:rsidRDefault="009B1888" w:rsidP="009B1888">
            <w:pPr>
              <w:ind w:firstLine="0"/>
              <w:rPr>
                <w:rFonts w:eastAsia="Times New Roman" w:cs="Arial"/>
                <w:color w:val="000000"/>
                <w:sz w:val="20"/>
                <w:szCs w:val="20"/>
                <w:lang w:eastAsia="lt-LT"/>
              </w:rPr>
            </w:pPr>
            <w:r w:rsidRPr="009B1888">
              <w:rPr>
                <w:rFonts w:eastAsia="Times New Roman" w:cs="Arial"/>
                <w:color w:val="000000"/>
                <w:sz w:val="20"/>
                <w:szCs w:val="20"/>
                <w:lang w:eastAsia="lt-LT"/>
              </w:rPr>
              <w:t xml:space="preserve">Lygių g. 3A, </w:t>
            </w:r>
            <w:proofErr w:type="spellStart"/>
            <w:r w:rsidRPr="009B1888">
              <w:rPr>
                <w:rFonts w:eastAsia="Times New Roman" w:cs="Arial"/>
                <w:color w:val="000000"/>
                <w:sz w:val="20"/>
                <w:szCs w:val="20"/>
                <w:lang w:eastAsia="lt-LT"/>
              </w:rPr>
              <w:t>Mustenių</w:t>
            </w:r>
            <w:proofErr w:type="spellEnd"/>
            <w:r w:rsidRPr="009B1888">
              <w:rPr>
                <w:rFonts w:eastAsia="Times New Roman" w:cs="Arial"/>
                <w:color w:val="000000"/>
                <w:sz w:val="20"/>
                <w:szCs w:val="20"/>
                <w:lang w:eastAsia="lt-LT"/>
              </w:rPr>
              <w:t xml:space="preserve"> k., </w:t>
            </w:r>
            <w:proofErr w:type="spellStart"/>
            <w:r w:rsidRPr="009B1888">
              <w:rPr>
                <w:rFonts w:eastAsia="Times New Roman" w:cs="Arial"/>
                <w:color w:val="000000"/>
                <w:sz w:val="20"/>
                <w:szCs w:val="20"/>
                <w:lang w:eastAsia="lt-LT"/>
              </w:rPr>
              <w:t>Pastrėvio</w:t>
            </w:r>
            <w:proofErr w:type="spellEnd"/>
            <w:r w:rsidRPr="009B1888">
              <w:rPr>
                <w:rFonts w:eastAsia="Times New Roman" w:cs="Arial"/>
                <w:color w:val="000000"/>
                <w:sz w:val="20"/>
                <w:szCs w:val="20"/>
                <w:lang w:eastAsia="lt-LT"/>
              </w:rPr>
              <w:t xml:space="preserve"> sen., Elektrėnų sav.</w:t>
            </w:r>
          </w:p>
        </w:tc>
      </w:tr>
      <w:tr w:rsidR="009B1888" w:rsidRPr="009B1888" w14:paraId="3177FE20" w14:textId="77777777" w:rsidTr="009B1888">
        <w:trPr>
          <w:trHeight w:val="400"/>
        </w:trPr>
        <w:tc>
          <w:tcPr>
            <w:tcW w:w="3256" w:type="dxa"/>
            <w:noWrap/>
            <w:hideMark/>
          </w:tcPr>
          <w:p w14:paraId="7CB7475F" w14:textId="77777777" w:rsidR="009B1888" w:rsidRPr="009B1888" w:rsidRDefault="009B1888" w:rsidP="009B1888">
            <w:pPr>
              <w:ind w:firstLine="0"/>
              <w:jc w:val="center"/>
              <w:rPr>
                <w:rFonts w:eastAsia="Times New Roman" w:cs="Arial"/>
                <w:sz w:val="20"/>
                <w:szCs w:val="20"/>
                <w:lang w:eastAsia="lt-LT"/>
              </w:rPr>
            </w:pPr>
            <w:r w:rsidRPr="009B1888">
              <w:rPr>
                <w:rFonts w:eastAsia="Times New Roman" w:cs="Arial"/>
                <w:sz w:val="20"/>
                <w:szCs w:val="20"/>
                <w:lang w:eastAsia="lt-LT"/>
              </w:rPr>
              <w:t>E1N14B3429</w:t>
            </w:r>
          </w:p>
        </w:tc>
        <w:tc>
          <w:tcPr>
            <w:tcW w:w="6372" w:type="dxa"/>
            <w:noWrap/>
            <w:hideMark/>
          </w:tcPr>
          <w:p w14:paraId="1E39FBA7" w14:textId="77777777" w:rsidR="009B1888" w:rsidRPr="009B1888" w:rsidRDefault="009B1888" w:rsidP="009B1888">
            <w:pPr>
              <w:ind w:firstLine="0"/>
              <w:rPr>
                <w:rFonts w:eastAsia="Times New Roman" w:cs="Arial"/>
                <w:sz w:val="20"/>
                <w:szCs w:val="20"/>
                <w:lang w:eastAsia="lt-LT"/>
              </w:rPr>
            </w:pPr>
            <w:r w:rsidRPr="009B1888">
              <w:rPr>
                <w:rFonts w:eastAsia="Times New Roman" w:cs="Arial"/>
                <w:sz w:val="20"/>
                <w:szCs w:val="20"/>
                <w:lang w:eastAsia="lt-LT"/>
              </w:rPr>
              <w:t xml:space="preserve">Lygių g. 2, </w:t>
            </w:r>
            <w:proofErr w:type="spellStart"/>
            <w:r w:rsidRPr="009B1888">
              <w:rPr>
                <w:rFonts w:eastAsia="Times New Roman" w:cs="Arial"/>
                <w:sz w:val="20"/>
                <w:szCs w:val="20"/>
                <w:lang w:eastAsia="lt-LT"/>
              </w:rPr>
              <w:t>Mustenių</w:t>
            </w:r>
            <w:proofErr w:type="spellEnd"/>
            <w:r w:rsidRPr="009B1888">
              <w:rPr>
                <w:rFonts w:eastAsia="Times New Roman" w:cs="Arial"/>
                <w:sz w:val="20"/>
                <w:szCs w:val="20"/>
                <w:lang w:eastAsia="lt-LT"/>
              </w:rPr>
              <w:t xml:space="preserve"> k., </w:t>
            </w:r>
            <w:proofErr w:type="spellStart"/>
            <w:r w:rsidRPr="009B1888">
              <w:rPr>
                <w:rFonts w:eastAsia="Times New Roman" w:cs="Arial"/>
                <w:sz w:val="20"/>
                <w:szCs w:val="20"/>
                <w:lang w:eastAsia="lt-LT"/>
              </w:rPr>
              <w:t>Pastrėvio</w:t>
            </w:r>
            <w:proofErr w:type="spellEnd"/>
            <w:r w:rsidRPr="009B1888">
              <w:rPr>
                <w:rFonts w:eastAsia="Times New Roman" w:cs="Arial"/>
                <w:sz w:val="20"/>
                <w:szCs w:val="20"/>
                <w:lang w:eastAsia="lt-LT"/>
              </w:rPr>
              <w:t xml:space="preserve"> sen., Elektrėnų sav.</w:t>
            </w:r>
          </w:p>
        </w:tc>
      </w:tr>
      <w:bookmarkEnd w:id="0"/>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1EB53E77" w:rsidR="00B35EAE" w:rsidRPr="00B35EAE" w:rsidRDefault="009B1888" w:rsidP="00B35EAE">
            <w:pPr>
              <w:spacing w:line="276" w:lineRule="auto"/>
              <w:ind w:firstLine="0"/>
              <w:jc w:val="center"/>
              <w:rPr>
                <w:rFonts w:eastAsia="Times New Roman" w:cs="Arial"/>
                <w:b/>
                <w:bCs/>
                <w:sz w:val="20"/>
                <w:szCs w:val="20"/>
                <w:lang w:eastAsia="lt-LT"/>
              </w:rPr>
            </w:pPr>
            <w:r w:rsidRPr="00732860">
              <w:rPr>
                <w:rFonts w:cs="Arial"/>
                <w:sz w:val="20"/>
                <w:szCs w:val="20"/>
              </w:rPr>
              <w:t>6</w:t>
            </w:r>
            <w:r w:rsidR="00AC4466" w:rsidRPr="00732860">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32FD985C"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F830B8" w:rsidRPr="009B1888">
        <w:rPr>
          <w:rFonts w:eastAsia="Times New Roman" w:cs="Arial"/>
          <w:color w:val="000000"/>
          <w:sz w:val="20"/>
          <w:szCs w:val="20"/>
          <w:lang w:eastAsia="lt-LT"/>
        </w:rPr>
        <w:t>Semeliškių k., Semeliškių sen., Elektrėnų sav.</w:t>
      </w:r>
      <w:r w:rsidR="00F830B8" w:rsidRPr="00F830B8">
        <w:rPr>
          <w:rFonts w:eastAsia="Times New Roman" w:cs="Arial"/>
          <w:color w:val="000000"/>
          <w:sz w:val="20"/>
          <w:szCs w:val="20"/>
          <w:lang w:eastAsia="lt-LT"/>
        </w:rPr>
        <w:t xml:space="preserve">; </w:t>
      </w:r>
      <w:r w:rsidR="00F830B8" w:rsidRPr="009B1888">
        <w:rPr>
          <w:rFonts w:eastAsia="Times New Roman" w:cs="Arial"/>
          <w:color w:val="000000"/>
          <w:sz w:val="20"/>
          <w:szCs w:val="20"/>
          <w:lang w:eastAsia="lt-LT"/>
        </w:rPr>
        <w:t xml:space="preserve">19, </w:t>
      </w:r>
      <w:proofErr w:type="spellStart"/>
      <w:r w:rsidR="00F830B8" w:rsidRPr="009B1888">
        <w:rPr>
          <w:rFonts w:eastAsia="Times New Roman" w:cs="Arial"/>
          <w:color w:val="000000"/>
          <w:sz w:val="20"/>
          <w:szCs w:val="20"/>
          <w:lang w:eastAsia="lt-LT"/>
        </w:rPr>
        <w:t>Pagrendos</w:t>
      </w:r>
      <w:proofErr w:type="spellEnd"/>
      <w:r w:rsidR="00F830B8" w:rsidRPr="009B1888">
        <w:rPr>
          <w:rFonts w:eastAsia="Times New Roman" w:cs="Arial"/>
          <w:color w:val="000000"/>
          <w:sz w:val="20"/>
          <w:szCs w:val="20"/>
          <w:lang w:eastAsia="lt-LT"/>
        </w:rPr>
        <w:t xml:space="preserve"> k., </w:t>
      </w:r>
      <w:proofErr w:type="spellStart"/>
      <w:r w:rsidR="00F830B8" w:rsidRPr="009B1888">
        <w:rPr>
          <w:rFonts w:eastAsia="Times New Roman" w:cs="Arial"/>
          <w:color w:val="000000"/>
          <w:sz w:val="20"/>
          <w:szCs w:val="20"/>
          <w:lang w:eastAsia="lt-LT"/>
        </w:rPr>
        <w:t>Pastrėvio</w:t>
      </w:r>
      <w:proofErr w:type="spellEnd"/>
      <w:r w:rsidR="00F830B8" w:rsidRPr="009B1888">
        <w:rPr>
          <w:rFonts w:eastAsia="Times New Roman" w:cs="Arial"/>
          <w:color w:val="000000"/>
          <w:sz w:val="20"/>
          <w:szCs w:val="20"/>
          <w:lang w:eastAsia="lt-LT"/>
        </w:rPr>
        <w:t xml:space="preserve"> sen., Elektrėnų sav.</w:t>
      </w:r>
      <w:r w:rsidR="00F830B8" w:rsidRPr="00F830B8">
        <w:rPr>
          <w:rFonts w:eastAsia="Times New Roman" w:cs="Arial"/>
          <w:color w:val="000000"/>
          <w:sz w:val="20"/>
          <w:szCs w:val="20"/>
          <w:lang w:eastAsia="lt-LT"/>
        </w:rPr>
        <w:t xml:space="preserve">; </w:t>
      </w:r>
      <w:r w:rsidR="00F830B8" w:rsidRPr="009B1888">
        <w:rPr>
          <w:rFonts w:eastAsia="Times New Roman" w:cs="Arial"/>
          <w:color w:val="000000"/>
          <w:sz w:val="20"/>
          <w:szCs w:val="20"/>
          <w:lang w:eastAsia="lt-LT"/>
        </w:rPr>
        <w:t xml:space="preserve">Žemuogių g. 26, </w:t>
      </w:r>
      <w:proofErr w:type="spellStart"/>
      <w:r w:rsidR="00F830B8" w:rsidRPr="009B1888">
        <w:rPr>
          <w:rFonts w:eastAsia="Times New Roman" w:cs="Arial"/>
          <w:color w:val="000000"/>
          <w:sz w:val="20"/>
          <w:szCs w:val="20"/>
          <w:lang w:eastAsia="lt-LT"/>
        </w:rPr>
        <w:t>Peliūnų</w:t>
      </w:r>
      <w:proofErr w:type="spellEnd"/>
      <w:r w:rsidR="00F830B8" w:rsidRPr="009B1888">
        <w:rPr>
          <w:rFonts w:eastAsia="Times New Roman" w:cs="Arial"/>
          <w:color w:val="000000"/>
          <w:sz w:val="20"/>
          <w:szCs w:val="20"/>
          <w:lang w:eastAsia="lt-LT"/>
        </w:rPr>
        <w:t xml:space="preserve"> k., </w:t>
      </w:r>
      <w:proofErr w:type="spellStart"/>
      <w:r w:rsidR="00F830B8" w:rsidRPr="009B1888">
        <w:rPr>
          <w:rFonts w:eastAsia="Times New Roman" w:cs="Arial"/>
          <w:color w:val="000000"/>
          <w:sz w:val="20"/>
          <w:szCs w:val="20"/>
          <w:lang w:eastAsia="lt-LT"/>
        </w:rPr>
        <w:t>Pastrėvio</w:t>
      </w:r>
      <w:proofErr w:type="spellEnd"/>
      <w:r w:rsidR="00F830B8" w:rsidRPr="009B1888">
        <w:rPr>
          <w:rFonts w:eastAsia="Times New Roman" w:cs="Arial"/>
          <w:color w:val="000000"/>
          <w:sz w:val="20"/>
          <w:szCs w:val="20"/>
          <w:lang w:eastAsia="lt-LT"/>
        </w:rPr>
        <w:t xml:space="preserve"> sen., Elektrėnų sav.</w:t>
      </w:r>
      <w:r w:rsidR="00F830B8" w:rsidRPr="00F830B8">
        <w:rPr>
          <w:rFonts w:eastAsia="Times New Roman" w:cs="Arial"/>
          <w:color w:val="000000"/>
          <w:sz w:val="20"/>
          <w:szCs w:val="20"/>
          <w:lang w:eastAsia="lt-LT"/>
        </w:rPr>
        <w:t xml:space="preserve">; </w:t>
      </w:r>
      <w:proofErr w:type="spellStart"/>
      <w:r w:rsidR="00F830B8" w:rsidRPr="009B1888">
        <w:rPr>
          <w:rFonts w:eastAsia="Times New Roman" w:cs="Arial"/>
          <w:color w:val="000000"/>
          <w:sz w:val="20"/>
          <w:szCs w:val="20"/>
          <w:lang w:eastAsia="lt-LT"/>
        </w:rPr>
        <w:t>Prūdžionių</w:t>
      </w:r>
      <w:proofErr w:type="spellEnd"/>
      <w:r w:rsidR="00F830B8" w:rsidRPr="009B1888">
        <w:rPr>
          <w:rFonts w:eastAsia="Times New Roman" w:cs="Arial"/>
          <w:color w:val="000000"/>
          <w:sz w:val="20"/>
          <w:szCs w:val="20"/>
          <w:lang w:eastAsia="lt-LT"/>
        </w:rPr>
        <w:t xml:space="preserve"> k., Semeliškių sen., Elektrėnų sav.</w:t>
      </w:r>
      <w:r w:rsidR="00F830B8" w:rsidRPr="00F830B8">
        <w:rPr>
          <w:rFonts w:eastAsia="Times New Roman" w:cs="Arial"/>
          <w:color w:val="000000"/>
          <w:sz w:val="20"/>
          <w:szCs w:val="20"/>
          <w:lang w:eastAsia="lt-LT"/>
        </w:rPr>
        <w:t xml:space="preserve">; </w:t>
      </w:r>
      <w:r w:rsidR="00F830B8" w:rsidRPr="009B1888">
        <w:rPr>
          <w:rFonts w:eastAsia="Times New Roman" w:cs="Arial"/>
          <w:color w:val="000000"/>
          <w:sz w:val="20"/>
          <w:szCs w:val="20"/>
          <w:lang w:eastAsia="lt-LT"/>
        </w:rPr>
        <w:t xml:space="preserve">Lygių g. 3A, </w:t>
      </w:r>
      <w:proofErr w:type="spellStart"/>
      <w:r w:rsidR="00F830B8" w:rsidRPr="009B1888">
        <w:rPr>
          <w:rFonts w:eastAsia="Times New Roman" w:cs="Arial"/>
          <w:color w:val="000000"/>
          <w:sz w:val="20"/>
          <w:szCs w:val="20"/>
          <w:lang w:eastAsia="lt-LT"/>
        </w:rPr>
        <w:t>Mustenių</w:t>
      </w:r>
      <w:proofErr w:type="spellEnd"/>
      <w:r w:rsidR="00F830B8" w:rsidRPr="009B1888">
        <w:rPr>
          <w:rFonts w:eastAsia="Times New Roman" w:cs="Arial"/>
          <w:color w:val="000000"/>
          <w:sz w:val="20"/>
          <w:szCs w:val="20"/>
          <w:lang w:eastAsia="lt-LT"/>
        </w:rPr>
        <w:t xml:space="preserve"> k., </w:t>
      </w:r>
      <w:proofErr w:type="spellStart"/>
      <w:r w:rsidR="00F830B8" w:rsidRPr="009B1888">
        <w:rPr>
          <w:rFonts w:eastAsia="Times New Roman" w:cs="Arial"/>
          <w:color w:val="000000"/>
          <w:sz w:val="20"/>
          <w:szCs w:val="20"/>
          <w:lang w:eastAsia="lt-LT"/>
        </w:rPr>
        <w:t>Pastrėvio</w:t>
      </w:r>
      <w:proofErr w:type="spellEnd"/>
      <w:r w:rsidR="00F830B8" w:rsidRPr="009B1888">
        <w:rPr>
          <w:rFonts w:eastAsia="Times New Roman" w:cs="Arial"/>
          <w:color w:val="000000"/>
          <w:sz w:val="20"/>
          <w:szCs w:val="20"/>
          <w:lang w:eastAsia="lt-LT"/>
        </w:rPr>
        <w:t xml:space="preserve"> sen., Elektrėnų sav.</w:t>
      </w:r>
      <w:r w:rsidR="00F830B8" w:rsidRPr="00F830B8">
        <w:rPr>
          <w:rFonts w:eastAsia="Times New Roman" w:cs="Arial"/>
          <w:color w:val="000000"/>
          <w:sz w:val="20"/>
          <w:szCs w:val="20"/>
          <w:lang w:eastAsia="lt-LT"/>
        </w:rPr>
        <w:t>;</w:t>
      </w:r>
      <w:r w:rsidR="00F830B8" w:rsidRPr="00F830B8">
        <w:rPr>
          <w:rFonts w:eastAsia="Times New Roman" w:cs="Arial"/>
          <w:sz w:val="20"/>
          <w:szCs w:val="20"/>
          <w:lang w:eastAsia="lt-LT"/>
        </w:rPr>
        <w:t xml:space="preserve"> </w:t>
      </w:r>
      <w:r w:rsidR="00F830B8" w:rsidRPr="009B1888">
        <w:rPr>
          <w:rFonts w:eastAsia="Times New Roman" w:cs="Arial"/>
          <w:sz w:val="20"/>
          <w:szCs w:val="20"/>
          <w:lang w:eastAsia="lt-LT"/>
        </w:rPr>
        <w:t xml:space="preserve">Lygių g. 2, </w:t>
      </w:r>
      <w:proofErr w:type="spellStart"/>
      <w:r w:rsidR="00F830B8" w:rsidRPr="009B1888">
        <w:rPr>
          <w:rFonts w:eastAsia="Times New Roman" w:cs="Arial"/>
          <w:sz w:val="20"/>
          <w:szCs w:val="20"/>
          <w:lang w:eastAsia="lt-LT"/>
        </w:rPr>
        <w:t>Mustenių</w:t>
      </w:r>
      <w:proofErr w:type="spellEnd"/>
      <w:r w:rsidR="00F830B8" w:rsidRPr="009B1888">
        <w:rPr>
          <w:rFonts w:eastAsia="Times New Roman" w:cs="Arial"/>
          <w:sz w:val="20"/>
          <w:szCs w:val="20"/>
          <w:lang w:eastAsia="lt-LT"/>
        </w:rPr>
        <w:t xml:space="preserve"> k., </w:t>
      </w:r>
      <w:proofErr w:type="spellStart"/>
      <w:r w:rsidR="00F830B8" w:rsidRPr="009B1888">
        <w:rPr>
          <w:rFonts w:eastAsia="Times New Roman" w:cs="Arial"/>
          <w:sz w:val="20"/>
          <w:szCs w:val="20"/>
          <w:lang w:eastAsia="lt-LT"/>
        </w:rPr>
        <w:t>Pastrėvio</w:t>
      </w:r>
      <w:proofErr w:type="spellEnd"/>
      <w:r w:rsidR="00F830B8" w:rsidRPr="009B1888">
        <w:rPr>
          <w:rFonts w:eastAsia="Times New Roman" w:cs="Arial"/>
          <w:sz w:val="20"/>
          <w:szCs w:val="20"/>
          <w:lang w:eastAsia="lt-LT"/>
        </w:rPr>
        <w:t xml:space="preserve"> sen., Elektrėnų sav.</w:t>
      </w:r>
    </w:p>
    <w:p w14:paraId="3A82810C" w14:textId="342989EE" w:rsidR="0015254B" w:rsidRPr="00371D46" w:rsidRDefault="00D36F52" w:rsidP="00C2325C">
      <w:pPr>
        <w:tabs>
          <w:tab w:val="left" w:pos="567"/>
        </w:tabs>
        <w:ind w:firstLine="0"/>
        <w:jc w:val="both"/>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1150A9">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2B817" w14:textId="77777777" w:rsidR="004E0BCB" w:rsidRDefault="004E0BCB" w:rsidP="00C2325C">
      <w:r>
        <w:separator/>
      </w:r>
    </w:p>
  </w:endnote>
  <w:endnote w:type="continuationSeparator" w:id="0">
    <w:p w14:paraId="00C51E5A" w14:textId="77777777" w:rsidR="004E0BCB" w:rsidRDefault="004E0BCB" w:rsidP="00C2325C">
      <w:r>
        <w:continuationSeparator/>
      </w:r>
    </w:p>
  </w:endnote>
  <w:endnote w:type="continuationNotice" w:id="1">
    <w:p w14:paraId="5AB2A6E1" w14:textId="77777777" w:rsidR="004E0BCB" w:rsidRDefault="004E0B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38307" w14:textId="77777777" w:rsidR="004E0BCB" w:rsidRDefault="004E0BCB" w:rsidP="00C2325C">
      <w:r>
        <w:separator/>
      </w:r>
    </w:p>
  </w:footnote>
  <w:footnote w:type="continuationSeparator" w:id="0">
    <w:p w14:paraId="7B267C43" w14:textId="77777777" w:rsidR="004E0BCB" w:rsidRDefault="004E0BCB" w:rsidP="00C2325C">
      <w:r>
        <w:continuationSeparator/>
      </w:r>
    </w:p>
  </w:footnote>
  <w:footnote w:type="continuationNotice" w:id="1">
    <w:p w14:paraId="7D499E08" w14:textId="77777777" w:rsidR="004E0BCB" w:rsidRDefault="004E0B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3EA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355E"/>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0BCB"/>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2860"/>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86442"/>
    <w:rsid w:val="008957EA"/>
    <w:rsid w:val="008A2173"/>
    <w:rsid w:val="008B23B1"/>
    <w:rsid w:val="008C1BA7"/>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1888"/>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53E6"/>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B3214"/>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830B8"/>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01994096">
      <w:bodyDiv w:val="1"/>
      <w:marLeft w:val="0"/>
      <w:marRight w:val="0"/>
      <w:marTop w:val="0"/>
      <w:marBottom w:val="0"/>
      <w:divBdr>
        <w:top w:val="none" w:sz="0" w:space="0" w:color="auto"/>
        <w:left w:val="none" w:sz="0" w:space="0" w:color="auto"/>
        <w:bottom w:val="none" w:sz="0" w:space="0" w:color="auto"/>
        <w:right w:val="none" w:sz="0" w:space="0" w:color="auto"/>
      </w:divBdr>
    </w:div>
    <w:div w:id="180704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5601</Words>
  <Characters>3194</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Jovita Sebestijonaitė</cp:lastModifiedBy>
  <cp:revision>5</cp:revision>
  <dcterms:created xsi:type="dcterms:W3CDTF">2024-11-13T09:45:00Z</dcterms:created>
  <dcterms:modified xsi:type="dcterms:W3CDTF">2025-01-30T08:21:00Z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